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6040E" w14:textId="622305CD" w:rsidR="00F84280" w:rsidRDefault="008C7AEF">
      <w:pPr>
        <w:spacing w:after="1253" w:line="259" w:lineRule="auto"/>
        <w:ind w:left="0" w:right="0" w:firstLine="0"/>
        <w:jc w:val="left"/>
      </w:pPr>
      <w:r w:rsidRPr="00776C43">
        <w:rPr>
          <w:noProof/>
        </w:rPr>
        <w:drawing>
          <wp:anchor distT="0" distB="0" distL="114300" distR="114300" simplePos="0" relativeHeight="251659264" behindDoc="0" locked="0" layoutInCell="1" allowOverlap="1" wp14:anchorId="70F1C0FF" wp14:editId="0DA23E21">
            <wp:simplePos x="0" y="0"/>
            <wp:positionH relativeFrom="margin">
              <wp:align>left</wp:align>
            </wp:positionH>
            <wp:positionV relativeFrom="paragraph">
              <wp:posOffset>399772</wp:posOffset>
            </wp:positionV>
            <wp:extent cx="1176793" cy="726212"/>
            <wp:effectExtent l="0" t="0" r="4445" b="0"/>
            <wp:wrapThrough wrapText="bothSides">
              <wp:wrapPolygon edited="0">
                <wp:start x="0" y="0"/>
                <wp:lineTo x="0" y="20976"/>
                <wp:lineTo x="21332" y="20976"/>
                <wp:lineTo x="21332" y="0"/>
                <wp:lineTo x="0" y="0"/>
              </wp:wrapPolygon>
            </wp:wrapThrough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6793" cy="7262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697">
        <w:rPr>
          <w:sz w:val="22"/>
        </w:rPr>
        <w:t xml:space="preserve"> </w:t>
      </w:r>
    </w:p>
    <w:p w14:paraId="2D516895" w14:textId="1A8957B2" w:rsidR="00F84280" w:rsidRDefault="008C7AEF" w:rsidP="008C7AEF">
      <w:pPr>
        <w:spacing w:after="18" w:line="259" w:lineRule="auto"/>
        <w:ind w:left="41" w:right="0" w:firstLine="0"/>
        <w:jc w:val="right"/>
        <w:rPr>
          <w:i/>
        </w:rPr>
      </w:pPr>
      <w:r w:rsidRPr="008C7AEF">
        <w:rPr>
          <w:i/>
        </w:rPr>
        <w:t>Załącznik Nr 4 do zapytania ofertowego</w:t>
      </w:r>
    </w:p>
    <w:p w14:paraId="7FDF73DB" w14:textId="77777777" w:rsidR="008C7AEF" w:rsidRDefault="008C7AEF" w:rsidP="008C7AEF">
      <w:pPr>
        <w:spacing w:after="18" w:line="259" w:lineRule="auto"/>
        <w:ind w:left="41" w:right="0" w:firstLine="0"/>
        <w:jc w:val="right"/>
        <w:rPr>
          <w:i/>
        </w:rPr>
      </w:pPr>
    </w:p>
    <w:p w14:paraId="72D4320F" w14:textId="77777777" w:rsidR="008C7AEF" w:rsidRDefault="008C7AEF" w:rsidP="008C7AEF">
      <w:pPr>
        <w:spacing w:after="18" w:line="259" w:lineRule="auto"/>
        <w:ind w:left="41" w:right="0" w:firstLine="0"/>
        <w:jc w:val="right"/>
      </w:pPr>
    </w:p>
    <w:p w14:paraId="30763F7F" w14:textId="77777777" w:rsidR="008C7AEF" w:rsidRDefault="008C7AEF">
      <w:pPr>
        <w:spacing w:after="18" w:line="259" w:lineRule="auto"/>
        <w:ind w:left="41" w:right="0" w:firstLine="0"/>
        <w:jc w:val="center"/>
      </w:pPr>
    </w:p>
    <w:p w14:paraId="2725E170" w14:textId="77777777" w:rsidR="00F84280" w:rsidRDefault="00EE2697">
      <w:pPr>
        <w:spacing w:after="18" w:line="259" w:lineRule="auto"/>
        <w:ind w:left="0" w:right="3" w:firstLine="0"/>
        <w:jc w:val="center"/>
      </w:pPr>
      <w:r>
        <w:rPr>
          <w:b/>
        </w:rPr>
        <w:t xml:space="preserve">OPIS PRZEDMIOTU ZAMÓWIENIA </w:t>
      </w:r>
    </w:p>
    <w:p w14:paraId="73466033" w14:textId="77777777" w:rsidR="00F84280" w:rsidRDefault="00EE2697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DE56E8C" w14:textId="7A23C53B" w:rsidR="00F84280" w:rsidRDefault="00EE2697">
      <w:pPr>
        <w:spacing w:after="4"/>
        <w:ind w:left="-5" w:right="0"/>
      </w:pPr>
      <w:r>
        <w:t xml:space="preserve">Dotyczy zamówienia publicznego o wartości szacunkowej nieprzekraczającej kwoty 130 000 zł pn.: </w:t>
      </w:r>
      <w:r w:rsidR="00604004">
        <w:rPr>
          <w:b/>
        </w:rPr>
        <w:t>d</w:t>
      </w:r>
      <w:r>
        <w:rPr>
          <w:b/>
        </w:rPr>
        <w:t xml:space="preserve">ostawa </w:t>
      </w:r>
      <w:r w:rsidR="008C7AEF">
        <w:rPr>
          <w:b/>
        </w:rPr>
        <w:t>1</w:t>
      </w:r>
      <w:r w:rsidR="00D33421">
        <w:rPr>
          <w:b/>
        </w:rPr>
        <w:t>5</w:t>
      </w:r>
      <w:r>
        <w:rPr>
          <w:b/>
        </w:rPr>
        <w:t>0 licencji oprogramowania systemu monitorowania dostępności usług</w:t>
      </w:r>
      <w:r w:rsidR="00372867">
        <w:rPr>
          <w:b/>
        </w:rPr>
        <w:t xml:space="preserve">, </w:t>
      </w:r>
      <w:r w:rsidR="00372867" w:rsidRPr="00372867">
        <w:rPr>
          <w:b/>
        </w:rPr>
        <w:t>umożliwiającego kompleksowy nadzór nad infrastrukturą sieciową oraz zarządzanie bezpieczeństwem i zasobami IT w jednostce samorządowej.</w:t>
      </w:r>
    </w:p>
    <w:p w14:paraId="15CEF1F7" w14:textId="77777777" w:rsidR="00F84280" w:rsidRDefault="00EE2697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38878FF" w14:textId="51914E74" w:rsidR="00F84280" w:rsidRDefault="00EE2697" w:rsidP="008C7AEF">
      <w:pPr>
        <w:spacing w:after="1" w:line="259" w:lineRule="auto"/>
        <w:ind w:left="0" w:right="0" w:firstLine="0"/>
        <w:jc w:val="left"/>
      </w:pPr>
      <w:r>
        <w:t xml:space="preserve"> </w:t>
      </w:r>
      <w:r>
        <w:rPr>
          <w:b/>
        </w:rPr>
        <w:t xml:space="preserve">Program ma być podzielony na poniższe moduły: </w:t>
      </w:r>
    </w:p>
    <w:p w14:paraId="75969D3C" w14:textId="77777777" w:rsidR="00F84280" w:rsidRDefault="00EE2697">
      <w:pPr>
        <w:numPr>
          <w:ilvl w:val="0"/>
          <w:numId w:val="1"/>
        </w:numPr>
        <w:spacing w:after="4"/>
        <w:ind w:left="533" w:right="0" w:hanging="360"/>
      </w:pPr>
      <w:r>
        <w:rPr>
          <w:b/>
        </w:rPr>
        <w:t xml:space="preserve">Pełny monitoring sieci: </w:t>
      </w:r>
    </w:p>
    <w:p w14:paraId="2E1AF564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obejmuje serwery Windows, Linux, Unix, Mac; routery, przełączniki, urządzenia VoIP i firewalle </w:t>
      </w:r>
    </w:p>
    <w:p w14:paraId="5B44DB10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wykrywania urządzeń w sieci poprzez skanowanie ping oraz na podstawie informacji odczytanych z </w:t>
      </w:r>
    </w:p>
    <w:p w14:paraId="7B94D791" w14:textId="77777777" w:rsidR="00F84280" w:rsidRDefault="00EE2697">
      <w:pPr>
        <w:ind w:left="730" w:right="0"/>
        <w:jc w:val="left"/>
      </w:pPr>
      <w:r>
        <w:t xml:space="preserve">Active Directory </w:t>
      </w:r>
    </w:p>
    <w:p w14:paraId="181EBEF4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monitorowanie serwerów WWW i adresów URL </w:t>
      </w:r>
    </w:p>
    <w:p w14:paraId="6E90520E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wykrywanie anomalii w działaniu urządzeń,  </w:t>
      </w:r>
    </w:p>
    <w:p w14:paraId="31A8E4DD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monitorowanie wskaźników wilgotności i temperatury serwerowni, </w:t>
      </w:r>
    </w:p>
    <w:p w14:paraId="3760BCD7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zawsze aktualne dane o wydajności serwera i łącza internetowego, </w:t>
      </w:r>
    </w:p>
    <w:p w14:paraId="153953AF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większa kontrola nad procesami systemowymi, </w:t>
      </w:r>
    </w:p>
    <w:p w14:paraId="534C104D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serwisów Windows: monitor serwisów Windows alarmuje gdy serwis przestanie działać oraz pozwala na jego uruchomienie/zatrzymanie/zrestartowanie </w:t>
      </w:r>
    </w:p>
    <w:p w14:paraId="281A4EDD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wydajności systemów Windows: obciążenie CPU, pamięci, zajętość dysków, transfer sieciowy </w:t>
      </w:r>
    </w:p>
    <w:p w14:paraId="1450358D" w14:textId="77777777" w:rsidR="00F84280" w:rsidRDefault="00EE2697">
      <w:pPr>
        <w:numPr>
          <w:ilvl w:val="1"/>
          <w:numId w:val="1"/>
        </w:numPr>
        <w:ind w:right="0" w:hanging="360"/>
      </w:pPr>
      <w:r>
        <w:t xml:space="preserve">obsługa szyfrowania AES, DES i 3DES dla protokołu SNMPv3 </w:t>
      </w:r>
    </w:p>
    <w:p w14:paraId="64231DB7" w14:textId="77777777" w:rsidR="00F84280" w:rsidRDefault="00EE2697">
      <w:pPr>
        <w:spacing w:after="15" w:line="259" w:lineRule="auto"/>
        <w:ind w:left="0" w:right="0" w:firstLine="0"/>
        <w:jc w:val="left"/>
      </w:pPr>
      <w:r>
        <w:t xml:space="preserve"> </w:t>
      </w:r>
    </w:p>
    <w:p w14:paraId="3237D7DD" w14:textId="77777777" w:rsidR="00F84280" w:rsidRDefault="00EE2697">
      <w:pPr>
        <w:tabs>
          <w:tab w:val="center" w:pos="2124"/>
        </w:tabs>
        <w:spacing w:after="4"/>
        <w:ind w:left="-15" w:right="0" w:firstLine="0"/>
        <w:jc w:val="left"/>
      </w:pPr>
      <w:r>
        <w:rPr>
          <w:b/>
        </w:rPr>
        <w:t xml:space="preserve">Lista funkcji modułu:  </w:t>
      </w:r>
      <w:r>
        <w:rPr>
          <w:b/>
        </w:rPr>
        <w:tab/>
        <w:t xml:space="preserve"> </w:t>
      </w:r>
    </w:p>
    <w:p w14:paraId="2360FFB8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skanowanie sieci, wykrywanie urządzeń i serwisów TCP/IP; </w:t>
      </w:r>
    </w:p>
    <w:p w14:paraId="5B3F05CA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interaktywne mapy sieci, mapy użytkownika, oddziałów, mapy inteligentne </w:t>
      </w:r>
    </w:p>
    <w:p w14:paraId="1BCE0F52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jednoczesna praca wielu administratorów, zarządzanie uprawnieniami, dzienniki dostępu </w:t>
      </w:r>
    </w:p>
    <w:p w14:paraId="4B2E76B5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serwisy TCP/IP: poprawność i czas odpowiedzi, statystyka ilości odebranych/utraconych pakietów </w:t>
      </w:r>
    </w:p>
    <w:p w14:paraId="508CE741" w14:textId="77777777" w:rsidR="00F84280" w:rsidRDefault="00EE2697">
      <w:pPr>
        <w:ind w:left="730" w:right="0"/>
        <w:jc w:val="left"/>
      </w:pPr>
      <w:r>
        <w:t xml:space="preserve">(PING, SMB, HTTP, POP3, SNMP, IMAP, SQL itp.) </w:t>
      </w:r>
    </w:p>
    <w:p w14:paraId="489078DC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liczniki WMI: obciążenie procesora, zajętość pamięci, zajętość dysków, transfer sieciowy, itp. </w:t>
      </w:r>
    </w:p>
    <w:p w14:paraId="69797E5D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działanie Windows: zmiana stanu usług (uruchomienie, zatrzymanie, restart), wpisy dziennika zdarzeń </w:t>
      </w:r>
    </w:p>
    <w:p w14:paraId="74F1ABF2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liczniki SNMP v1/2/3 (np. transfer sieciowy, temperatura, wilgotność, napięcie zasilania, poziom tonera i inne) </w:t>
      </w:r>
    </w:p>
    <w:p w14:paraId="765E4DE9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kompilator plików MIB </w:t>
      </w:r>
    </w:p>
    <w:p w14:paraId="1ADFCC2C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obsługa pułapek SNMP </w:t>
      </w:r>
    </w:p>
    <w:p w14:paraId="16A87673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routery i switche: mapowanie portów </w:t>
      </w:r>
    </w:p>
    <w:p w14:paraId="57D4D1AC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obsługa komunikatów syslog </w:t>
      </w:r>
    </w:p>
    <w:p w14:paraId="1A7CA0A8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alarmy zdarzenie - akcja </w:t>
      </w:r>
    </w:p>
    <w:p w14:paraId="3A2C1975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powiadomienia (pulpitowe, e-mail, SMS) oraz akcje korekcyjne (uruchomienie programu, restart komputera itp.) </w:t>
      </w:r>
    </w:p>
    <w:p w14:paraId="48D981D5" w14:textId="77777777" w:rsidR="00F84280" w:rsidRDefault="00EE2697">
      <w:pPr>
        <w:numPr>
          <w:ilvl w:val="1"/>
          <w:numId w:val="2"/>
        </w:numPr>
        <w:ind w:right="0" w:hanging="360"/>
      </w:pPr>
      <w:r>
        <w:t xml:space="preserve">raporty (dla urządzenia, oddziału, wybranej mapy lub całej sieci) </w:t>
      </w:r>
    </w:p>
    <w:p w14:paraId="5B56AA89" w14:textId="77777777" w:rsidR="00F84280" w:rsidRDefault="00EE2697">
      <w:pPr>
        <w:spacing w:after="18" w:line="259" w:lineRule="auto"/>
        <w:ind w:left="0" w:right="0" w:firstLine="0"/>
        <w:jc w:val="left"/>
      </w:pPr>
      <w:r>
        <w:lastRenderedPageBreak/>
        <w:t xml:space="preserve"> </w:t>
      </w:r>
    </w:p>
    <w:p w14:paraId="26D921AA" w14:textId="77777777" w:rsidR="00F84280" w:rsidRDefault="00EE2697">
      <w:pPr>
        <w:numPr>
          <w:ilvl w:val="0"/>
          <w:numId w:val="1"/>
        </w:numPr>
        <w:spacing w:after="4"/>
        <w:ind w:left="533" w:right="0" w:hanging="360"/>
      </w:pPr>
      <w:r>
        <w:rPr>
          <w:b/>
        </w:rPr>
        <w:t xml:space="preserve">Zarządzanie zasobami IT </w:t>
      </w:r>
    </w:p>
    <w:p w14:paraId="72ED2CB4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zarządzanie wszelkimi zasobami, za które odpowiada dział IT </w:t>
      </w:r>
    </w:p>
    <w:p w14:paraId="0FD8ED34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szczegółowe informacje i ewidencja czynności wykonywanych na zasobach w trakcie całego cyklu życia, możliwość definiowania statusów i pól oraz generowanie protokołu przekazania sprzętu, </w:t>
      </w:r>
    </w:p>
    <w:p w14:paraId="1010A874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widok zasobów, aplikacji, dokumentów, licencji dla poszczególnego użytkownika lub osobny widok według zasobów przypisanych do urządzeń </w:t>
      </w:r>
    </w:p>
    <w:p w14:paraId="6A1B2555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jednoczesne przypisywanie dokumentu do wielu zasobów </w:t>
      </w:r>
    </w:p>
    <w:p w14:paraId="2E741AC0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rozbudowany system zarządzania aplikacjami i licencjami, identyfikacja realnego zużycia licencji </w:t>
      </w:r>
    </w:p>
    <w:p w14:paraId="37330EAB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rozliczanie dowolnego typu licencji w tym modelowanie licencji chmurowych </w:t>
      </w:r>
    </w:p>
    <w:p w14:paraId="3CC68492" w14:textId="77777777" w:rsidR="00F84280" w:rsidRDefault="00EE2697">
      <w:pPr>
        <w:numPr>
          <w:ilvl w:val="2"/>
          <w:numId w:val="3"/>
        </w:numPr>
        <w:ind w:right="0" w:hanging="286"/>
      </w:pPr>
      <w:r>
        <w:t xml:space="preserve">rozliczanie licencji według użytkownika, urządzenia, numeru seryjnego lub na podstawie wersji zainstalowanej aplikacji </w:t>
      </w:r>
    </w:p>
    <w:p w14:paraId="26D8B5B3" w14:textId="77777777" w:rsidR="00F84280" w:rsidRDefault="00EE2697">
      <w:pPr>
        <w:spacing w:after="1" w:line="259" w:lineRule="auto"/>
        <w:ind w:left="0" w:right="0" w:firstLine="0"/>
        <w:jc w:val="left"/>
      </w:pPr>
      <w:r>
        <w:t xml:space="preserve"> </w:t>
      </w:r>
    </w:p>
    <w:p w14:paraId="62BF53A4" w14:textId="77777777" w:rsidR="00F84280" w:rsidRDefault="00EE2697">
      <w:pPr>
        <w:spacing w:after="4"/>
        <w:ind w:left="-5" w:right="0"/>
      </w:pPr>
      <w:r>
        <w:rPr>
          <w:b/>
        </w:rPr>
        <w:t xml:space="preserve">Lista funkcji modułu:  </w:t>
      </w:r>
    </w:p>
    <w:p w14:paraId="60F89C95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audyt inwentaryzacji sprzętu i oprogramowania </w:t>
      </w:r>
    </w:p>
    <w:p w14:paraId="3C9BF072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wgląd w licencje przypisane do użytkownika pracującego na wielu urządzeniach </w:t>
      </w:r>
    </w:p>
    <w:p w14:paraId="456429F8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zdalny dostęp do managera plików z możliwością usuwania plików użytkownika </w:t>
      </w:r>
    </w:p>
    <w:p w14:paraId="2EAADFCB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informacje o wpisach rejestrowych, plikach i archiwach .zip na stacji roboczej </w:t>
      </w:r>
    </w:p>
    <w:p w14:paraId="6C583A45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szczegółowe informacje o konfiguracji sprzętowej konkretnej stacji roboczej </w:t>
      </w:r>
    </w:p>
    <w:p w14:paraId="0FC06CDE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zarządzanie instalacjami/dezinstalacjami oprogramowania w oparciu o menedżera pakietów MSI </w:t>
      </w:r>
    </w:p>
    <w:p w14:paraId="641D479B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alarmy: instalacja oprogramowania, zmiana w zasobach sprzętowych </w:t>
      </w:r>
    </w:p>
    <w:p w14:paraId="5250DFAC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lista kluczy oprogramowania Microsoft </w:t>
      </w:r>
    </w:p>
    <w:p w14:paraId="03A1A593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aplikacja dla systemu Android umożliwiająca spis z natury na bazie kodów kreskowych, kodów QR </w:t>
      </w:r>
    </w:p>
    <w:p w14:paraId="6B59B4F1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możliwość archiwizacji i porównywania audytów </w:t>
      </w:r>
    </w:p>
    <w:p w14:paraId="6B7F78C2" w14:textId="77777777" w:rsidR="00F84280" w:rsidRDefault="00EE2697">
      <w:pPr>
        <w:numPr>
          <w:ilvl w:val="0"/>
          <w:numId w:val="4"/>
        </w:numPr>
        <w:ind w:right="0" w:hanging="360"/>
      </w:pPr>
      <w:r>
        <w:t xml:space="preserve">monitorowanie harmonogramu zadań Windows </w:t>
      </w:r>
    </w:p>
    <w:p w14:paraId="1448AA62" w14:textId="77777777" w:rsidR="00F84280" w:rsidRDefault="00EE2697">
      <w:pPr>
        <w:spacing w:after="2" w:line="259" w:lineRule="auto"/>
        <w:ind w:left="0" w:right="0" w:firstLine="0"/>
        <w:jc w:val="left"/>
      </w:pPr>
      <w:r>
        <w:t xml:space="preserve"> </w:t>
      </w:r>
    </w:p>
    <w:p w14:paraId="42BD277A" w14:textId="77777777" w:rsidR="00F84280" w:rsidRDefault="00EE2697" w:rsidP="003C4E6E">
      <w:pPr>
        <w:spacing w:after="4"/>
        <w:ind w:right="0"/>
      </w:pP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Użytkownicy </w:t>
      </w:r>
    </w:p>
    <w:p w14:paraId="6DA03DCC" w14:textId="77777777" w:rsidR="00F84280" w:rsidRDefault="00EE2697">
      <w:pPr>
        <w:numPr>
          <w:ilvl w:val="0"/>
          <w:numId w:val="5"/>
        </w:numPr>
        <w:ind w:right="0" w:hanging="286"/>
      </w:pPr>
      <w:r>
        <w:t xml:space="preserve">pełne zarządzanie użytkownikami, bazujące na grupach i politykach bezpieczeństwa </w:t>
      </w:r>
    </w:p>
    <w:p w14:paraId="376FAA14" w14:textId="77777777" w:rsidR="00F84280" w:rsidRDefault="00EE2697">
      <w:pPr>
        <w:numPr>
          <w:ilvl w:val="0"/>
          <w:numId w:val="5"/>
        </w:numPr>
        <w:ind w:right="0" w:hanging="286"/>
      </w:pPr>
      <w:r>
        <w:t xml:space="preserve">dane mają być gromadzone i przyporządkowywane do konkretnego użytkownika, dzięki czemu wszystkie dostępy, uprawnienia, polityka aplikacji i stron oraz polityka monitorowania podążają automatycznie za nim niezależnie od komputera, na którym pracuje </w:t>
      </w:r>
    </w:p>
    <w:p w14:paraId="51DC9B8E" w14:textId="77777777" w:rsidR="00F84280" w:rsidRDefault="00EE2697">
      <w:pPr>
        <w:numPr>
          <w:ilvl w:val="0"/>
          <w:numId w:val="5"/>
        </w:numPr>
        <w:ind w:right="0" w:hanging="286"/>
      </w:pPr>
      <w:r>
        <w:t xml:space="preserve">zwiększenie poziomu bezpieczeństwa firmy: możliwość blokowania niebezpiecznych domen WWW przed przypadkowym wejściem i pobraniem złośliwego oprogramowania </w:t>
      </w:r>
    </w:p>
    <w:p w14:paraId="17486BB5" w14:textId="77777777" w:rsidR="00F84280" w:rsidRDefault="00EE2697">
      <w:pPr>
        <w:numPr>
          <w:ilvl w:val="0"/>
          <w:numId w:val="5"/>
        </w:numPr>
        <w:ind w:right="0" w:hanging="286"/>
      </w:pPr>
      <w:r>
        <w:t xml:space="preserve">ochrona pracowników przed atakami APT w tym blokada stron na podstawie integracji z listą niebezpiecznych stron CERT </w:t>
      </w:r>
    </w:p>
    <w:p w14:paraId="5058BF6B" w14:textId="77777777" w:rsidR="00F84280" w:rsidRDefault="00EE2697">
      <w:pPr>
        <w:numPr>
          <w:ilvl w:val="0"/>
          <w:numId w:val="5"/>
        </w:numPr>
        <w:ind w:right="0" w:hanging="286"/>
      </w:pPr>
      <w:r>
        <w:t xml:space="preserve">optymalizacja organizacji pracy – wiedza o czasie poświęcanym na dane czynności pozwala pomóc usprawnić konkretne procesy </w:t>
      </w:r>
    </w:p>
    <w:p w14:paraId="77B43C57" w14:textId="77777777" w:rsidR="00F84280" w:rsidRDefault="00EE2697">
      <w:pPr>
        <w:numPr>
          <w:ilvl w:val="0"/>
          <w:numId w:val="5"/>
        </w:numPr>
        <w:ind w:right="0" w:hanging="286"/>
      </w:pPr>
      <w:r>
        <w:t xml:space="preserve">rozróżnienie, na którym urządzeniu dana czynność została wykonana  </w:t>
      </w:r>
    </w:p>
    <w:p w14:paraId="587BD8F4" w14:textId="77777777" w:rsidR="00F84280" w:rsidRDefault="00EE2697">
      <w:pPr>
        <w:spacing w:after="1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23EF284" w14:textId="77777777" w:rsidR="00F84280" w:rsidRDefault="00EE2697">
      <w:pPr>
        <w:spacing w:after="4"/>
        <w:ind w:left="-5" w:right="0"/>
      </w:pPr>
      <w:r>
        <w:rPr>
          <w:b/>
        </w:rPr>
        <w:t xml:space="preserve">Lista funkcji modułu:  </w:t>
      </w:r>
    </w:p>
    <w:p w14:paraId="63EA7EAE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minimalizacja zjawiska cyberslackingu i zwiększenie wydajności pracowników </w:t>
      </w:r>
    </w:p>
    <w:p w14:paraId="360AB30D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blokowanie stron WWW </w:t>
      </w:r>
    </w:p>
    <w:p w14:paraId="5383CB65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blokowanie uruchamianych aplikacji </w:t>
      </w:r>
    </w:p>
    <w:p w14:paraId="021EBB16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monitorowanie wiadomości e-mail (nagłówki) - antyphishing </w:t>
      </w:r>
    </w:p>
    <w:p w14:paraId="6FFBE2DA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szczegółowy czas pracy (godzina rozpoczęcia i zakończenia aktywności oraz przerwy) </w:t>
      </w:r>
    </w:p>
    <w:p w14:paraId="2D3AB751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użytkowane aplikacje (aktywnie i nieaktywnie) </w:t>
      </w:r>
    </w:p>
    <w:p w14:paraId="40975B0B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odwiedzane strony WWW (tytuły i adresy stron, liczba i czas wizyt) </w:t>
      </w:r>
    </w:p>
    <w:p w14:paraId="098C8CD1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audyty wydruków (drukarka, użytkownik, komputer), koszty wydruków </w:t>
      </w:r>
    </w:p>
    <w:p w14:paraId="7002DCE7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użycie łącza: generowany przez użytkowników ruch sieciowy </w:t>
      </w:r>
    </w:p>
    <w:p w14:paraId="38E185DA" w14:textId="77777777" w:rsidR="00F84280" w:rsidRDefault="00EE2697">
      <w:pPr>
        <w:numPr>
          <w:ilvl w:val="0"/>
          <w:numId w:val="6"/>
        </w:numPr>
        <w:ind w:right="0" w:hanging="360"/>
      </w:pPr>
      <w:r>
        <w:lastRenderedPageBreak/>
        <w:t xml:space="preserve">statyczny zdalny podgląd pulpitu użytkownika (bez dostępu) </w:t>
      </w:r>
    </w:p>
    <w:p w14:paraId="3ED8C075" w14:textId="77777777" w:rsidR="00F84280" w:rsidRDefault="00EE2697">
      <w:pPr>
        <w:numPr>
          <w:ilvl w:val="0"/>
          <w:numId w:val="6"/>
        </w:numPr>
        <w:ind w:right="0" w:hanging="360"/>
      </w:pPr>
      <w:r>
        <w:t xml:space="preserve">zrzuty ekranowe (historia pracy użytkownika ekran po ekranie) </w:t>
      </w:r>
    </w:p>
    <w:p w14:paraId="1C5C0E31" w14:textId="77777777" w:rsidR="00F84280" w:rsidRDefault="00EE2697">
      <w:pPr>
        <w:spacing w:after="2" w:line="259" w:lineRule="auto"/>
        <w:ind w:left="0" w:right="0" w:firstLine="0"/>
        <w:jc w:val="left"/>
      </w:pPr>
      <w:r>
        <w:t xml:space="preserve"> </w:t>
      </w:r>
    </w:p>
    <w:p w14:paraId="12991E6F" w14:textId="77777777" w:rsidR="00F84280" w:rsidRDefault="00EE2697" w:rsidP="003C4E6E">
      <w:pPr>
        <w:spacing w:after="18" w:line="259" w:lineRule="auto"/>
        <w:ind w:right="0"/>
        <w:jc w:val="left"/>
      </w:pPr>
      <w:r>
        <w:rPr>
          <w:b/>
        </w:rPr>
        <w:t>4)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Pomoc techniczna </w:t>
      </w:r>
    </w:p>
    <w:p w14:paraId="17313762" w14:textId="77777777" w:rsidR="00F84280" w:rsidRDefault="00EE2697">
      <w:pPr>
        <w:numPr>
          <w:ilvl w:val="0"/>
          <w:numId w:val="7"/>
        </w:numPr>
        <w:ind w:right="0" w:hanging="360"/>
      </w:pPr>
      <w:r>
        <w:t xml:space="preserve">tworzenie zgłoszeń serwisowych i zarządzanie nimi (przypisywanie do administratorów) </w:t>
      </w:r>
    </w:p>
    <w:p w14:paraId="562660C6" w14:textId="77777777" w:rsidR="00F84280" w:rsidRDefault="00EE2697">
      <w:pPr>
        <w:numPr>
          <w:ilvl w:val="0"/>
          <w:numId w:val="7"/>
        </w:numPr>
        <w:ind w:right="0" w:hanging="360"/>
      </w:pPr>
      <w:r>
        <w:t xml:space="preserve">komentarze, zrzuty ekranowe i załączniki w zgłoszeniach </w:t>
      </w:r>
    </w:p>
    <w:p w14:paraId="195B7249" w14:textId="77777777" w:rsidR="00F84280" w:rsidRDefault="00EE2697">
      <w:pPr>
        <w:numPr>
          <w:ilvl w:val="0"/>
          <w:numId w:val="7"/>
        </w:numPr>
        <w:ind w:right="0" w:hanging="360"/>
      </w:pPr>
      <w:r>
        <w:t xml:space="preserve">konfigurowanie pól niestandardowych, powiązanych w wybraną kategorią zgłoszenia </w:t>
      </w:r>
    </w:p>
    <w:p w14:paraId="643C12A4" w14:textId="77777777" w:rsidR="00F84280" w:rsidRDefault="00EE2697">
      <w:pPr>
        <w:numPr>
          <w:ilvl w:val="0"/>
          <w:numId w:val="7"/>
        </w:numPr>
        <w:ind w:right="0" w:hanging="360"/>
      </w:pPr>
      <w:r>
        <w:t xml:space="preserve">automatyzacje bazujące na założeniu: warunek » akcja </w:t>
      </w:r>
    </w:p>
    <w:p w14:paraId="6FA3F94A" w14:textId="77777777" w:rsidR="00F84280" w:rsidRDefault="00EE2697">
      <w:pPr>
        <w:numPr>
          <w:ilvl w:val="0"/>
          <w:numId w:val="7"/>
        </w:numPr>
        <w:ind w:right="0" w:hanging="360"/>
      </w:pPr>
      <w:r>
        <w:t xml:space="preserve">planowanie zastępstw w przydzielaniu zgłoszeń </w:t>
      </w:r>
    </w:p>
    <w:p w14:paraId="009F7250" w14:textId="77777777" w:rsidR="00F84280" w:rsidRDefault="00EE2697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FF12639" w14:textId="77777777" w:rsidR="00F84280" w:rsidRDefault="00EE2697">
      <w:pPr>
        <w:spacing w:after="4"/>
        <w:ind w:left="-5" w:right="0"/>
      </w:pPr>
      <w:r>
        <w:rPr>
          <w:b/>
        </w:rPr>
        <w:t xml:space="preserve">Lista funkcji modułu:  </w:t>
      </w:r>
    </w:p>
    <w:p w14:paraId="61545DA1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rozbudowany system raportów </w:t>
      </w:r>
    </w:p>
    <w:p w14:paraId="7C98D7B4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powiadomienia i widok zgłoszenia odświeżany w czasie rzeczywistym </w:t>
      </w:r>
    </w:p>
    <w:p w14:paraId="0E981C04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baza zgłoszeń z rozbudowaną wyszukiwarką </w:t>
      </w:r>
    </w:p>
    <w:p w14:paraId="7C77703C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baza wiedzy z kategoryzacją artykułów i możliwością wstawiania grafik oraz filmów z YouTube </w:t>
      </w:r>
    </w:p>
    <w:p w14:paraId="0D19A323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przejrzysty i intuicyjny interfejs webowy </w:t>
      </w:r>
    </w:p>
    <w:p w14:paraId="2B943A93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wewnętrzny komunikator (czat) z możliwością przydzielania uprawnień oraz przesyłania  plików i tworzenia rozmów grupowych </w:t>
      </w:r>
    </w:p>
    <w:p w14:paraId="7097F077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komunikaty wysyłane do użytkowników/komputerów z możliwym/obowiązkowym potwierdzeniem odczytu </w:t>
      </w:r>
    </w:p>
    <w:p w14:paraId="0FF107FC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zdalny dostęp do komputerów z możliwością blokady myszy/klawiatury </w:t>
      </w:r>
    </w:p>
    <w:p w14:paraId="2CCC00AD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dwukierunkowa wymiana plików </w:t>
      </w:r>
    </w:p>
    <w:p w14:paraId="2942B42E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zarządzanie procesami Windows z poziomu okna informacji o urządzeniu </w:t>
      </w:r>
    </w:p>
    <w:p w14:paraId="7F071F8D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zadania dystrybucji oraz uruchamiania plików (zdalna instalacja oprogramowania) </w:t>
      </w:r>
    </w:p>
    <w:p w14:paraId="4F525211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procesowanie zgłoszeń z wiadomości e-mail </w:t>
      </w:r>
    </w:p>
    <w:p w14:paraId="24233B1B" w14:textId="77777777" w:rsidR="00F84280" w:rsidRDefault="00EE2697">
      <w:pPr>
        <w:numPr>
          <w:ilvl w:val="0"/>
          <w:numId w:val="8"/>
        </w:numPr>
        <w:ind w:right="0" w:hanging="360"/>
      </w:pPr>
      <w:r>
        <w:t xml:space="preserve">integracja bazy użytkowników z Active Directory </w:t>
      </w:r>
    </w:p>
    <w:p w14:paraId="769F47FB" w14:textId="77777777" w:rsidR="00F84280" w:rsidRDefault="00EE2697">
      <w:pPr>
        <w:spacing w:after="1" w:line="259" w:lineRule="auto"/>
        <w:ind w:left="0" w:right="0" w:firstLine="0"/>
        <w:jc w:val="left"/>
      </w:pPr>
      <w:r>
        <w:t xml:space="preserve"> </w:t>
      </w:r>
    </w:p>
    <w:p w14:paraId="57996BD5" w14:textId="77777777" w:rsidR="00F84280" w:rsidRDefault="00EE2697" w:rsidP="003C4E6E">
      <w:pPr>
        <w:spacing w:after="4"/>
        <w:ind w:right="0"/>
      </w:pPr>
      <w:r>
        <w:rPr>
          <w:b/>
        </w:rPr>
        <w:t>5)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Kontrola dostępu do danych </w:t>
      </w:r>
    </w:p>
    <w:p w14:paraId="33CAA9C4" w14:textId="77777777" w:rsidR="00F84280" w:rsidRDefault="00EE2697">
      <w:pPr>
        <w:numPr>
          <w:ilvl w:val="0"/>
          <w:numId w:val="9"/>
        </w:numPr>
        <w:ind w:right="0" w:hanging="360"/>
      </w:pPr>
      <w:r>
        <w:t xml:space="preserve">automatyczne nadawanie użytkownikowi domyślnej polityki monitorowania i bezpieczeństwa </w:t>
      </w:r>
    </w:p>
    <w:p w14:paraId="00DF8073" w14:textId="77777777" w:rsidR="00F84280" w:rsidRDefault="00EE2697">
      <w:pPr>
        <w:numPr>
          <w:ilvl w:val="0"/>
          <w:numId w:val="9"/>
        </w:numPr>
        <w:ind w:right="0" w:hanging="360"/>
      </w:pPr>
      <w:r>
        <w:t xml:space="preserve">ograniczenie ryzyka wycieku strategicznych danych za pośrednictwem przenośnych pamięci masowych oraz urządzeń mobilnych </w:t>
      </w:r>
    </w:p>
    <w:p w14:paraId="194F70C1" w14:textId="77777777" w:rsidR="00F84280" w:rsidRDefault="00EE2697">
      <w:pPr>
        <w:numPr>
          <w:ilvl w:val="0"/>
          <w:numId w:val="9"/>
        </w:numPr>
        <w:ind w:right="0" w:hanging="360"/>
      </w:pPr>
      <w:r>
        <w:t xml:space="preserve">zabezpieczenie sieci firmowej przed wirusami instalującymi się automatycznie z pendrive’ów lub dysków zewnętrznych </w:t>
      </w:r>
    </w:p>
    <w:p w14:paraId="17A55FB4" w14:textId="77777777" w:rsidR="00F84280" w:rsidRDefault="00EE2697">
      <w:pPr>
        <w:numPr>
          <w:ilvl w:val="0"/>
          <w:numId w:val="9"/>
        </w:numPr>
        <w:ind w:right="0" w:hanging="360"/>
      </w:pPr>
      <w:r>
        <w:t xml:space="preserve">oszczędność pieniędzy i czasu potrzebnego na odzyskanie utraconych danych </w:t>
      </w:r>
    </w:p>
    <w:p w14:paraId="3E553539" w14:textId="77777777" w:rsidR="00F84280" w:rsidRDefault="00EE2697">
      <w:pPr>
        <w:numPr>
          <w:ilvl w:val="0"/>
          <w:numId w:val="9"/>
        </w:numPr>
        <w:ind w:right="0" w:hanging="360"/>
      </w:pPr>
      <w:r>
        <w:t xml:space="preserve">możliwość usuwania nieistniejących/zutylizowanych nośników danych (np. USB) </w:t>
      </w:r>
    </w:p>
    <w:p w14:paraId="65E7B012" w14:textId="77777777" w:rsidR="00F84280" w:rsidRDefault="00EE2697">
      <w:pPr>
        <w:numPr>
          <w:ilvl w:val="0"/>
          <w:numId w:val="9"/>
        </w:numPr>
        <w:ind w:right="0" w:hanging="360"/>
      </w:pPr>
      <w:r>
        <w:t xml:space="preserve">alarmy o podłączonym urządzeniu obcym (nieposiadającym atrybutu „nośnik zaufany”)  </w:t>
      </w:r>
    </w:p>
    <w:p w14:paraId="045A9B54" w14:textId="77777777" w:rsidR="00F84280" w:rsidRDefault="00EE2697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3059180" w14:textId="77777777" w:rsidR="00F84280" w:rsidRDefault="00EE2697">
      <w:pPr>
        <w:spacing w:after="4"/>
        <w:ind w:left="-5" w:right="0"/>
      </w:pPr>
      <w:r>
        <w:rPr>
          <w:b/>
        </w:rPr>
        <w:t xml:space="preserve">Lista funkcji modułu:  </w:t>
      </w:r>
    </w:p>
    <w:p w14:paraId="27ABA6E1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zdefiniowanie polityki przenoszenia danych firmowych przez pracowników wraz z odpowiednimi uprawnieniami </w:t>
      </w:r>
    </w:p>
    <w:p w14:paraId="7F2DD53C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informacje o urządzeniach podłączonych do danego komputera </w:t>
      </w:r>
    </w:p>
    <w:p w14:paraId="1C5A5449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lista wszystkich urządzeń podłączonych do komputerów w sieci </w:t>
      </w:r>
    </w:p>
    <w:p w14:paraId="5060472A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audyt (historia) podłączeń i operacji na urządzeniach przenośnych oraz na udziałach sieciowych </w:t>
      </w:r>
    </w:p>
    <w:p w14:paraId="1896FD83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zarządzanie prawami dostępu (zapis, uruchomienie, odczyt) dla urządzeń, komputerów i użytkowników </w:t>
      </w:r>
    </w:p>
    <w:p w14:paraId="7388499A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centralna konfiguracja: ustawienie reguł dla całej sieci, dla wybranych map sieci oraz dla grup i użytkowników Active Directory </w:t>
      </w:r>
    </w:p>
    <w:p w14:paraId="4E7C8FEE" w14:textId="77777777" w:rsidR="00F84280" w:rsidRDefault="00EE2697">
      <w:pPr>
        <w:numPr>
          <w:ilvl w:val="0"/>
          <w:numId w:val="10"/>
        </w:numPr>
        <w:ind w:right="0" w:hanging="360"/>
      </w:pPr>
      <w:r>
        <w:t xml:space="preserve">integracja bazy użytkowników i grup z Active Directory </w:t>
      </w:r>
    </w:p>
    <w:p w14:paraId="1BAA8863" w14:textId="77777777" w:rsidR="00F84280" w:rsidRDefault="00EE2697">
      <w:pPr>
        <w:numPr>
          <w:ilvl w:val="0"/>
          <w:numId w:val="10"/>
        </w:numPr>
        <w:ind w:right="0" w:hanging="360"/>
      </w:pPr>
      <w:r>
        <w:lastRenderedPageBreak/>
        <w:t xml:space="preserve">alarmy: podłączono/odłączono urządzenie mobilne, operacja na plikach na urządzeniu mobilnym co skutkuje zaalarmowaniem w przypadku podłączenia urządzenia mobilnego takiego jak nośnik USB, karta pamięci, dysk zewnętrzny. </w:t>
      </w:r>
    </w:p>
    <w:sectPr w:rsidR="00F84280">
      <w:headerReference w:type="even" r:id="rId8"/>
      <w:headerReference w:type="default" r:id="rId9"/>
      <w:headerReference w:type="first" r:id="rId10"/>
      <w:pgSz w:w="11906" w:h="16838"/>
      <w:pgMar w:top="751" w:right="1415" w:bottom="1495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04D5E" w14:textId="77777777" w:rsidR="00FB3DB4" w:rsidRDefault="00FB3DB4">
      <w:pPr>
        <w:spacing w:after="0" w:line="240" w:lineRule="auto"/>
      </w:pPr>
      <w:r>
        <w:separator/>
      </w:r>
    </w:p>
  </w:endnote>
  <w:endnote w:type="continuationSeparator" w:id="0">
    <w:p w14:paraId="2B4C3CA8" w14:textId="77777777" w:rsidR="00FB3DB4" w:rsidRDefault="00FB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31DEE" w14:textId="77777777" w:rsidR="00FB3DB4" w:rsidRDefault="00FB3DB4">
      <w:pPr>
        <w:spacing w:after="0" w:line="240" w:lineRule="auto"/>
      </w:pPr>
      <w:r>
        <w:separator/>
      </w:r>
    </w:p>
  </w:footnote>
  <w:footnote w:type="continuationSeparator" w:id="0">
    <w:p w14:paraId="2EA21E2A" w14:textId="77777777" w:rsidR="00FB3DB4" w:rsidRDefault="00FB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01A1D" w14:textId="77777777" w:rsidR="00F84280" w:rsidRDefault="00EE2697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EEE511F" wp14:editId="37AAC237">
              <wp:simplePos x="0" y="0"/>
              <wp:positionH relativeFrom="page">
                <wp:posOffset>0</wp:posOffset>
              </wp:positionH>
              <wp:positionV relativeFrom="page">
                <wp:posOffset>5076</wp:posOffset>
              </wp:positionV>
              <wp:extent cx="7560564" cy="10687307"/>
              <wp:effectExtent l="0" t="0" r="0" b="0"/>
              <wp:wrapNone/>
              <wp:docPr id="4131" name="Group 41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0687307"/>
                        <a:chOff x="0" y="0"/>
                        <a:chExt cx="7560564" cy="10687307"/>
                      </a:xfrm>
                    </wpg:grpSpPr>
                    <pic:pic xmlns:pic="http://schemas.openxmlformats.org/drawingml/2006/picture">
                      <pic:nvPicPr>
                        <pic:cNvPr id="4132" name="Picture 413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027"/>
                          <a:ext cx="7543800" cy="1066190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131" style="width:595.32pt;height:841.52pt;position:absolute;z-index:-2147483648;mso-position-horizontal-relative:page;mso-position-horizontal:absolute;margin-left:0pt;mso-position-vertical-relative:page;margin-top:0.399719pt;" coordsize="75605,106873">
              <v:shape id="Picture 4132" style="position:absolute;width:75438;height:106619;left:0;top:-20;" filled="f">
                <v:imagedata r:id="rId4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0FFF" w14:textId="5E4E15D2" w:rsidR="00F84280" w:rsidRDefault="008C7AEF" w:rsidP="008C7AEF">
    <w:pPr>
      <w:ind w:left="0" w:firstLine="0"/>
    </w:pPr>
    <w:r w:rsidRPr="00EF27D1">
      <w:rPr>
        <w:noProof/>
      </w:rPr>
      <w:drawing>
        <wp:inline distT="0" distB="0" distL="0" distR="0" wp14:anchorId="74A80961" wp14:editId="6D7CC43F">
          <wp:extent cx="5759450" cy="596900"/>
          <wp:effectExtent l="0" t="0" r="0" b="0"/>
          <wp:docPr id="5609550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E3A3" w14:textId="77777777" w:rsidR="00F84280" w:rsidRDefault="00EE2697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2C306C4" wp14:editId="5EE73EA7">
              <wp:simplePos x="0" y="0"/>
              <wp:positionH relativeFrom="page">
                <wp:posOffset>0</wp:posOffset>
              </wp:positionH>
              <wp:positionV relativeFrom="page">
                <wp:posOffset>5076</wp:posOffset>
              </wp:positionV>
              <wp:extent cx="7560564" cy="10687307"/>
              <wp:effectExtent l="0" t="0" r="0" b="0"/>
              <wp:wrapNone/>
              <wp:docPr id="4125" name="Group 41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0687307"/>
                        <a:chOff x="0" y="0"/>
                        <a:chExt cx="7560564" cy="10687307"/>
                      </a:xfrm>
                    </wpg:grpSpPr>
                    <pic:pic xmlns:pic="http://schemas.openxmlformats.org/drawingml/2006/picture">
                      <pic:nvPicPr>
                        <pic:cNvPr id="4126" name="Picture 412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027"/>
                          <a:ext cx="7543800" cy="1066190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125" style="width:595.32pt;height:841.52pt;position:absolute;z-index:-2147483648;mso-position-horizontal-relative:page;mso-position-horizontal:absolute;margin-left:0pt;mso-position-vertical-relative:page;margin-top:0.399719pt;" coordsize="75605,106873">
              <v:shape id="Picture 4126" style="position:absolute;width:75438;height:106619;left:0;top:-20;" filled="f">
                <v:imagedata r:id="rId4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853A9"/>
    <w:multiLevelType w:val="hybridMultilevel"/>
    <w:tmpl w:val="6D4443D8"/>
    <w:lvl w:ilvl="0" w:tplc="3A484DA2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D8ECD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7C779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F4E32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10284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E8E5E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8750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0EBF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02B3A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D146FF"/>
    <w:multiLevelType w:val="hybridMultilevel"/>
    <w:tmpl w:val="BCE8B232"/>
    <w:lvl w:ilvl="0" w:tplc="C79EB552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EAF76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B824A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8EA6B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FE00F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AA60F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DEEAC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AE058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581E9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C96CD9"/>
    <w:multiLevelType w:val="hybridMultilevel"/>
    <w:tmpl w:val="076E412A"/>
    <w:lvl w:ilvl="0" w:tplc="5B78812E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54298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DCCB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0CC8B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88D3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6AB71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6C56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AAEA3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6C691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9F56BA"/>
    <w:multiLevelType w:val="hybridMultilevel"/>
    <w:tmpl w:val="AFA26064"/>
    <w:lvl w:ilvl="0" w:tplc="72B02474">
      <w:start w:val="1"/>
      <w:numFmt w:val="lowerLetter"/>
      <w:lvlText w:val="%1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0669C2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78FC02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06ECDA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143046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0C9260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B83C3A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2B3C8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2ADC7E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BF384C"/>
    <w:multiLevelType w:val="hybridMultilevel"/>
    <w:tmpl w:val="D2221D58"/>
    <w:lvl w:ilvl="0" w:tplc="27568114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1A5E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0843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C4133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8A59C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63B5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EA138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94CA4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FE204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483DBB"/>
    <w:multiLevelType w:val="hybridMultilevel"/>
    <w:tmpl w:val="FED24738"/>
    <w:lvl w:ilvl="0" w:tplc="C078699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808878">
      <w:start w:val="1"/>
      <w:numFmt w:val="lowerLetter"/>
      <w:lvlText w:val="%2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D4CF0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3AC6E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32382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B434B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BC766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7CE4D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EE6C8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CD2F86"/>
    <w:multiLevelType w:val="hybridMultilevel"/>
    <w:tmpl w:val="A5A8AEF4"/>
    <w:lvl w:ilvl="0" w:tplc="5C1ACC5E">
      <w:start w:val="1"/>
      <w:numFmt w:val="decimal"/>
      <w:lvlText w:val="%1)"/>
      <w:lvlJc w:val="left"/>
      <w:pPr>
        <w:ind w:left="53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D6D23A">
      <w:start w:val="1"/>
      <w:numFmt w:val="lowerLetter"/>
      <w:lvlText w:val="%2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5C5B4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AEF4A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E0E82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3C04A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C8CD9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82EEF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D66E6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5D5946"/>
    <w:multiLevelType w:val="hybridMultilevel"/>
    <w:tmpl w:val="1EB6A7D0"/>
    <w:lvl w:ilvl="0" w:tplc="73867BD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F462E2">
      <w:start w:val="1"/>
      <w:numFmt w:val="lowerLetter"/>
      <w:lvlText w:val="%2"/>
      <w:lvlJc w:val="left"/>
      <w:pPr>
        <w:ind w:left="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30B23C">
      <w:start w:val="1"/>
      <w:numFmt w:val="lowerLetter"/>
      <w:lvlRestart w:val="0"/>
      <w:lvlText w:val="%3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828090">
      <w:start w:val="1"/>
      <w:numFmt w:val="decimal"/>
      <w:lvlText w:val="%4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AA0062">
      <w:start w:val="1"/>
      <w:numFmt w:val="lowerLetter"/>
      <w:lvlText w:val="%5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6861E2">
      <w:start w:val="1"/>
      <w:numFmt w:val="lowerRoman"/>
      <w:lvlText w:val="%6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7023F2">
      <w:start w:val="1"/>
      <w:numFmt w:val="decimal"/>
      <w:lvlText w:val="%7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927610">
      <w:start w:val="1"/>
      <w:numFmt w:val="lowerLetter"/>
      <w:lvlText w:val="%8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0415A6">
      <w:start w:val="1"/>
      <w:numFmt w:val="lowerRoman"/>
      <w:lvlText w:val="%9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3A07708"/>
    <w:multiLevelType w:val="hybridMultilevel"/>
    <w:tmpl w:val="8ED652E8"/>
    <w:lvl w:ilvl="0" w:tplc="160E83CA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8DF6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6044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F4522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3C9C5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B8C27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A017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6E434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56C9D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36707B"/>
    <w:multiLevelType w:val="hybridMultilevel"/>
    <w:tmpl w:val="CA908AA8"/>
    <w:lvl w:ilvl="0" w:tplc="E2EAECDA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EA3970">
      <w:start w:val="1"/>
      <w:numFmt w:val="lowerLetter"/>
      <w:lvlText w:val="%2"/>
      <w:lvlJc w:val="left"/>
      <w:pPr>
        <w:ind w:left="1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864F30">
      <w:start w:val="1"/>
      <w:numFmt w:val="lowerRoman"/>
      <w:lvlText w:val="%3"/>
      <w:lvlJc w:val="left"/>
      <w:pPr>
        <w:ind w:left="2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48DEE0">
      <w:start w:val="1"/>
      <w:numFmt w:val="decimal"/>
      <w:lvlText w:val="%4"/>
      <w:lvlJc w:val="left"/>
      <w:pPr>
        <w:ind w:left="2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849FA0">
      <w:start w:val="1"/>
      <w:numFmt w:val="lowerLetter"/>
      <w:lvlText w:val="%5"/>
      <w:lvlJc w:val="left"/>
      <w:pPr>
        <w:ind w:left="3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A20B3E">
      <w:start w:val="1"/>
      <w:numFmt w:val="lowerRoman"/>
      <w:lvlText w:val="%6"/>
      <w:lvlJc w:val="left"/>
      <w:pPr>
        <w:ind w:left="4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4A1F24">
      <w:start w:val="1"/>
      <w:numFmt w:val="decimal"/>
      <w:lvlText w:val="%7"/>
      <w:lvlJc w:val="left"/>
      <w:pPr>
        <w:ind w:left="4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768106">
      <w:start w:val="1"/>
      <w:numFmt w:val="lowerLetter"/>
      <w:lvlText w:val="%8"/>
      <w:lvlJc w:val="left"/>
      <w:pPr>
        <w:ind w:left="5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4467D0">
      <w:start w:val="1"/>
      <w:numFmt w:val="lowerRoman"/>
      <w:lvlText w:val="%9"/>
      <w:lvlJc w:val="left"/>
      <w:pPr>
        <w:ind w:left="6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37939977">
    <w:abstractNumId w:val="6"/>
  </w:num>
  <w:num w:numId="2" w16cid:durableId="785075291">
    <w:abstractNumId w:val="5"/>
  </w:num>
  <w:num w:numId="3" w16cid:durableId="508914621">
    <w:abstractNumId w:val="7"/>
  </w:num>
  <w:num w:numId="4" w16cid:durableId="840312340">
    <w:abstractNumId w:val="4"/>
  </w:num>
  <w:num w:numId="5" w16cid:durableId="2103254103">
    <w:abstractNumId w:val="3"/>
  </w:num>
  <w:num w:numId="6" w16cid:durableId="214852423">
    <w:abstractNumId w:val="8"/>
  </w:num>
  <w:num w:numId="7" w16cid:durableId="725681491">
    <w:abstractNumId w:val="0"/>
  </w:num>
  <w:num w:numId="8" w16cid:durableId="1245990596">
    <w:abstractNumId w:val="2"/>
  </w:num>
  <w:num w:numId="9" w16cid:durableId="1492260173">
    <w:abstractNumId w:val="1"/>
  </w:num>
  <w:num w:numId="10" w16cid:durableId="9885564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80"/>
    <w:rsid w:val="00027FE9"/>
    <w:rsid w:val="000611C7"/>
    <w:rsid w:val="000C4F94"/>
    <w:rsid w:val="002B3DF7"/>
    <w:rsid w:val="00372867"/>
    <w:rsid w:val="003C4E6E"/>
    <w:rsid w:val="004139D1"/>
    <w:rsid w:val="0048138B"/>
    <w:rsid w:val="00581930"/>
    <w:rsid w:val="00604004"/>
    <w:rsid w:val="008C7AEF"/>
    <w:rsid w:val="00942838"/>
    <w:rsid w:val="00C42FAE"/>
    <w:rsid w:val="00CB665F"/>
    <w:rsid w:val="00D33421"/>
    <w:rsid w:val="00E14743"/>
    <w:rsid w:val="00E91AA6"/>
    <w:rsid w:val="00EE2697"/>
    <w:rsid w:val="00F84280"/>
    <w:rsid w:val="00FB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BA072"/>
  <w15:docId w15:val="{8D1BA7BF-B9BC-4F9D-98DF-2A51084B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68" w:lineRule="auto"/>
      <w:ind w:left="10" w:right="2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C7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AEF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1127</Words>
  <Characters>6766</Characters>
  <Application>Microsoft Office Word</Application>
  <DocSecurity>0</DocSecurity>
  <Lines>56</Lines>
  <Paragraphs>15</Paragraphs>
  <ScaleCrop>false</ScaleCrop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Stelmaszczuk</dc:creator>
  <cp:keywords/>
  <cp:lastModifiedBy>Agnieszka Dańczak</cp:lastModifiedBy>
  <cp:revision>8</cp:revision>
  <dcterms:created xsi:type="dcterms:W3CDTF">2026-04-21T06:38:00Z</dcterms:created>
  <dcterms:modified xsi:type="dcterms:W3CDTF">2026-04-21T07:48:00Z</dcterms:modified>
</cp:coreProperties>
</file>